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3B" w:rsidRPr="00397F3B" w:rsidRDefault="00397F3B" w:rsidP="00397F3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</w:pPr>
      <w:r w:rsidRPr="00397F3B"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  <w:t>Mark Watson</w:t>
      </w:r>
    </w:p>
    <w:p w:rsidR="00397F3B" w:rsidRPr="00397F3B" w:rsidRDefault="00397F3B" w:rsidP="00397F3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</w:pPr>
      <w:r w:rsidRPr="00397F3B"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  <w:t>Director of Technical curriculum, Engineering</w:t>
      </w:r>
    </w:p>
    <w:p w:rsidR="00397F3B" w:rsidRPr="00397F3B" w:rsidRDefault="00397F3B" w:rsidP="00397F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Mark spent the first 5 years of his working career </w:t>
      </w:r>
      <w:proofErr w:type="gramStart"/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completing  an</w:t>
      </w:r>
      <w:proofErr w:type="gramEnd"/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apprenticeship at a major machine tool manufacturer. This was followed by a </w:t>
      </w:r>
      <w:proofErr w:type="gramStart"/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four year</w:t>
      </w:r>
      <w:proofErr w:type="gramEnd"/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spell subcontracting as a machinist working on projects for companies such as Parker Pens, Jaguar Cars and DuPont nylon. </w:t>
      </w:r>
      <w:proofErr w:type="gramStart"/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However</w:t>
      </w:r>
      <w:proofErr w:type="gramEnd"/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 felt the need to do something different so turned to education and in 1997 graduated from Goldsmiths College.</w:t>
      </w:r>
    </w:p>
    <w:p w:rsidR="00397F3B" w:rsidRPr="00397F3B" w:rsidRDefault="00397F3B" w:rsidP="00397F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97F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Since then Mark has worked exclusively in east London as a design technology teacher, second in department and for the last six years as head of department. Mark has a passion for all things connected to design, technology and engineering and is a strong advocate for pupils experiencing this first hand. He enjoys taking pupils on visits wherever possible to allow this.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B"/>
    <w:rsid w:val="00150A8E"/>
    <w:rsid w:val="002140AF"/>
    <w:rsid w:val="00397F3B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20D9C-73D1-4D51-87C9-7F3933F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7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F3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620BC3F6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2019-08-06T15:02:00Z</dcterms:created>
  <dcterms:modified xsi:type="dcterms:W3CDTF">2019-08-06T15:05:00Z</dcterms:modified>
</cp:coreProperties>
</file>